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93" w:tblpY="329"/>
        <w:tblW w:w="115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790"/>
        <w:gridCol w:w="1080"/>
        <w:gridCol w:w="2790"/>
        <w:gridCol w:w="1530"/>
        <w:gridCol w:w="1755"/>
      </w:tblGrid>
      <w:tr w:rsidR="00C17DB5" w:rsidRPr="00D66CBD" w:rsidTr="00660796">
        <w:trPr>
          <w:trHeight w:val="241"/>
        </w:trPr>
        <w:tc>
          <w:tcPr>
            <w:tcW w:w="434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17DB5" w:rsidRDefault="00C17DB5" w:rsidP="00810C8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Fund for Animals</w:t>
            </w:r>
          </w:p>
          <w:p w:rsidR="00C17DB5" w:rsidRDefault="00C17DB5" w:rsidP="00810C83">
            <w:pPr>
              <w:rPr>
                <w:b/>
              </w:rPr>
            </w:pPr>
            <w:r w:rsidRPr="00D66CBD">
              <w:rPr>
                <w:b/>
              </w:rPr>
              <w:t>Cleveland Amory Black Beauty Ranch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17DB5" w:rsidRPr="004226F6" w:rsidRDefault="007216A1" w:rsidP="00810C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Operational Management System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EECE1" w:themeFill="background2"/>
            <w:noWrap/>
            <w:tcMar>
              <w:left w:w="0" w:type="dxa"/>
              <w:right w:w="0" w:type="dxa"/>
            </w:tcMar>
          </w:tcPr>
          <w:p w:rsidR="00C17DB5" w:rsidRPr="00D66CBD" w:rsidRDefault="00C17DB5" w:rsidP="00810C83">
            <w:pPr>
              <w:jc w:val="center"/>
              <w:rPr>
                <w:b/>
              </w:rPr>
            </w:pPr>
            <w:r w:rsidRPr="00D66CBD">
              <w:rPr>
                <w:b/>
                <w:noProof/>
              </w:rPr>
              <w:drawing>
                <wp:inline distT="0" distB="0" distL="0" distR="0">
                  <wp:extent cx="1029492" cy="35555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R_K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69" cy="3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95" w:rsidRPr="002B3A9B" w:rsidTr="00305534">
        <w:trPr>
          <w:trHeight w:val="241"/>
        </w:trPr>
        <w:tc>
          <w:tcPr>
            <w:tcW w:w="1555" w:type="dxa"/>
            <w:tcBorders>
              <w:left w:val="single" w:sz="12" w:space="0" w:color="auto"/>
            </w:tcBorders>
          </w:tcPr>
          <w:p w:rsidR="00817C95" w:rsidRPr="002B3A9B" w:rsidRDefault="00817C95" w:rsidP="00810C83">
            <w:pPr>
              <w:jc w:val="right"/>
              <w:rPr>
                <w:b/>
                <w:sz w:val="22"/>
                <w:szCs w:val="22"/>
              </w:rPr>
            </w:pPr>
            <w:r w:rsidRPr="002B3A9B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2790" w:type="dxa"/>
          </w:tcPr>
          <w:p w:rsidR="00817C95" w:rsidRPr="002B3A9B" w:rsidRDefault="0099777F" w:rsidP="009977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VS3</w:t>
            </w:r>
            <w:r w:rsidR="002F5681">
              <w:rPr>
                <w:b/>
                <w:sz w:val="22"/>
                <w:szCs w:val="22"/>
              </w:rPr>
              <w:t>.10</w:t>
            </w:r>
            <w:r>
              <w:rPr>
                <w:b/>
                <w:sz w:val="22"/>
                <w:szCs w:val="22"/>
              </w:rPr>
              <w:t>2</w:t>
            </w:r>
            <w:r w:rsidR="002F568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SOP Procedure</w:t>
            </w:r>
          </w:p>
        </w:tc>
        <w:tc>
          <w:tcPr>
            <w:tcW w:w="1080" w:type="dxa"/>
          </w:tcPr>
          <w:p w:rsidR="00817C95" w:rsidRPr="002B3A9B" w:rsidRDefault="00817C95" w:rsidP="00305534">
            <w:pPr>
              <w:jc w:val="right"/>
              <w:rPr>
                <w:b/>
                <w:sz w:val="22"/>
                <w:szCs w:val="22"/>
              </w:rPr>
            </w:pPr>
            <w:r w:rsidRPr="002B3A9B">
              <w:rPr>
                <w:b/>
                <w:sz w:val="22"/>
                <w:szCs w:val="22"/>
              </w:rPr>
              <w:t>Author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817C95" w:rsidRPr="00496DD1" w:rsidRDefault="00673AA2" w:rsidP="0081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 Owen V.T.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817C95" w:rsidRPr="002B3A9B" w:rsidRDefault="00817C95" w:rsidP="00810C83">
            <w:pPr>
              <w:jc w:val="right"/>
              <w:rPr>
                <w:b/>
                <w:sz w:val="22"/>
                <w:szCs w:val="22"/>
              </w:rPr>
            </w:pPr>
            <w:r w:rsidRPr="002B3A9B">
              <w:rPr>
                <w:b/>
                <w:sz w:val="22"/>
                <w:szCs w:val="22"/>
              </w:rPr>
              <w:t>Effective Date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12" w:space="0" w:color="auto"/>
            </w:tcBorders>
          </w:tcPr>
          <w:p w:rsidR="00817C95" w:rsidRPr="002B3A9B" w:rsidRDefault="00673AA2" w:rsidP="002F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4/2/14</w:t>
            </w:r>
          </w:p>
        </w:tc>
      </w:tr>
      <w:tr w:rsidR="00817C95" w:rsidRPr="002B3A9B" w:rsidTr="00305534">
        <w:trPr>
          <w:trHeight w:val="251"/>
        </w:trPr>
        <w:tc>
          <w:tcPr>
            <w:tcW w:w="1555" w:type="dxa"/>
            <w:tcBorders>
              <w:left w:val="single" w:sz="12" w:space="0" w:color="auto"/>
            </w:tcBorders>
          </w:tcPr>
          <w:p w:rsidR="00817C95" w:rsidRPr="002B3A9B" w:rsidRDefault="00817C95" w:rsidP="00810C83">
            <w:pPr>
              <w:jc w:val="right"/>
              <w:rPr>
                <w:b/>
                <w:sz w:val="22"/>
                <w:szCs w:val="22"/>
              </w:rPr>
            </w:pPr>
            <w:r w:rsidRPr="002B3A9B">
              <w:rPr>
                <w:b/>
                <w:sz w:val="22"/>
                <w:szCs w:val="22"/>
              </w:rPr>
              <w:t>Security Level</w:t>
            </w:r>
          </w:p>
        </w:tc>
        <w:tc>
          <w:tcPr>
            <w:tcW w:w="2790" w:type="dxa"/>
          </w:tcPr>
          <w:p w:rsidR="00817C95" w:rsidRPr="002B3A9B" w:rsidRDefault="00673AA2" w:rsidP="0081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  <w:r w:rsidR="002B410B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</w:tcPr>
          <w:p w:rsidR="00817C95" w:rsidRPr="002B3A9B" w:rsidRDefault="00817C95" w:rsidP="0030553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</w:t>
            </w:r>
          </w:p>
        </w:tc>
        <w:tc>
          <w:tcPr>
            <w:tcW w:w="2790" w:type="dxa"/>
          </w:tcPr>
          <w:p w:rsidR="00817C95" w:rsidRPr="00496DD1" w:rsidRDefault="00673AA2" w:rsidP="0081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Dickie J. Vest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:rsidR="00817C95" w:rsidRPr="002B3A9B" w:rsidRDefault="00817C95" w:rsidP="00810C83">
            <w:pPr>
              <w:jc w:val="right"/>
              <w:rPr>
                <w:b/>
                <w:sz w:val="22"/>
                <w:szCs w:val="22"/>
              </w:rPr>
            </w:pPr>
            <w:r w:rsidRPr="002B3A9B">
              <w:rPr>
                <w:b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vised</w:t>
            </w:r>
            <w:r w:rsidRPr="002B3A9B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12" w:space="0" w:color="auto"/>
            </w:tcBorders>
          </w:tcPr>
          <w:p w:rsidR="00817C95" w:rsidRPr="002B3A9B" w:rsidRDefault="00191623" w:rsidP="002F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1/9/15</w:t>
            </w:r>
          </w:p>
        </w:tc>
      </w:tr>
      <w:tr w:rsidR="00817C95" w:rsidTr="00810C83">
        <w:trPr>
          <w:trHeight w:val="251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817C95" w:rsidRPr="002B3A9B" w:rsidRDefault="00817C95" w:rsidP="00810C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9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17C95" w:rsidRDefault="00B5242D" w:rsidP="00810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Bovine</w:t>
            </w:r>
            <w:r w:rsidR="00673AA2">
              <w:rPr>
                <w:sz w:val="22"/>
                <w:szCs w:val="22"/>
              </w:rPr>
              <w:t xml:space="preserve"> Yearly Round Up</w:t>
            </w:r>
          </w:p>
        </w:tc>
      </w:tr>
    </w:tbl>
    <w:p w:rsidR="00673AA2" w:rsidRDefault="005347D1" w:rsidP="00673AA2">
      <w:pPr>
        <w:rPr>
          <w:b/>
          <w:sz w:val="22"/>
          <w:szCs w:val="22"/>
        </w:rPr>
      </w:pPr>
      <w:r w:rsidRPr="002B3A9B">
        <w:rPr>
          <w:b/>
          <w:sz w:val="22"/>
          <w:szCs w:val="22"/>
        </w:rPr>
        <w:t>SOP Purpose:</w:t>
      </w:r>
      <w:r w:rsidR="00673AA2">
        <w:rPr>
          <w:b/>
          <w:sz w:val="22"/>
          <w:szCs w:val="22"/>
        </w:rPr>
        <w:t xml:space="preserve">  </w:t>
      </w:r>
      <w:r w:rsidR="00673AA2" w:rsidRPr="00673AA2">
        <w:rPr>
          <w:sz w:val="22"/>
          <w:szCs w:val="22"/>
        </w:rPr>
        <w:t>Yearly health exam and disease prevention</w:t>
      </w:r>
      <w:r w:rsidR="00673AA2">
        <w:rPr>
          <w:b/>
          <w:sz w:val="22"/>
          <w:szCs w:val="22"/>
        </w:rPr>
        <w:t xml:space="preserve">  </w:t>
      </w:r>
    </w:p>
    <w:p w:rsidR="00673AA2" w:rsidRDefault="00673AA2" w:rsidP="00673AA2">
      <w:pPr>
        <w:rPr>
          <w:b/>
          <w:sz w:val="22"/>
          <w:szCs w:val="22"/>
        </w:rPr>
      </w:pPr>
    </w:p>
    <w:p w:rsidR="00673AA2" w:rsidRDefault="00673AA2" w:rsidP="00673AA2">
      <w:r>
        <w:t xml:space="preserve">Each year, </w:t>
      </w:r>
      <w:r w:rsidR="0099777F">
        <w:t>all</w:t>
      </w:r>
      <w:r>
        <w:t xml:space="preserve"> </w:t>
      </w:r>
      <w:r w:rsidR="00B5242D">
        <w:t>Cattle</w:t>
      </w:r>
      <w:r>
        <w:t xml:space="preserve"> at CABBR are rounded up for the purpose of a yearly exam, vaccination boosters</w:t>
      </w:r>
      <w:r w:rsidR="00B5242D">
        <w:t xml:space="preserve"> and</w:t>
      </w:r>
      <w:r>
        <w:t xml:space="preserve"> deworming, as well as any other medically necessary treatments to ensure the continued health of the </w:t>
      </w:r>
      <w:r w:rsidR="00B5242D">
        <w:t>Bovine</w:t>
      </w:r>
      <w:r>
        <w:t>.  This is done at the discretion of the Attending Veterinarian.</w:t>
      </w:r>
    </w:p>
    <w:p w:rsidR="00673AA2" w:rsidRDefault="00673AA2" w:rsidP="00673AA2"/>
    <w:p w:rsidR="00673AA2" w:rsidRDefault="00B5242D" w:rsidP="00673AA2">
      <w:r>
        <w:t>Each bovine</w:t>
      </w:r>
      <w:r w:rsidR="00673AA2">
        <w:t xml:space="preserve"> is worked into the handling facility chute and the Vet Team (consisting of 2-3 people) will perform the following tasks; while maintaining a calm and quiet environment for the animal.  </w:t>
      </w:r>
    </w:p>
    <w:p w:rsidR="00673AA2" w:rsidRDefault="00673AA2" w:rsidP="00673AA2">
      <w:r>
        <w:t xml:space="preserve">Any animal showing extreme signs of stress or anxiety will </w:t>
      </w:r>
      <w:r w:rsidR="0099777F">
        <w:t xml:space="preserve">immediately </w:t>
      </w:r>
      <w:r>
        <w:t xml:space="preserve">be released from chute without receiving treatment. </w:t>
      </w:r>
      <w:r w:rsidR="0099777F">
        <w:t xml:space="preserve"> </w:t>
      </w:r>
      <w:r>
        <w:t>This is at the discretion of the Attending Veterinarian</w:t>
      </w:r>
      <w:r w:rsidR="004258EB">
        <w:t xml:space="preserve"> or the designated safety officer</w:t>
      </w:r>
      <w:r>
        <w:t>.</w:t>
      </w:r>
    </w:p>
    <w:p w:rsidR="00673AA2" w:rsidRDefault="00673AA2" w:rsidP="00673AA2"/>
    <w:p w:rsidR="00B5242D" w:rsidRDefault="00673AA2" w:rsidP="00673AA2">
      <w:pPr>
        <w:rPr>
          <w:b/>
        </w:rPr>
      </w:pPr>
      <w:r w:rsidRPr="0099777F">
        <w:rPr>
          <w:b/>
        </w:rPr>
        <w:t>Yearly Exam:</w:t>
      </w:r>
      <w:r>
        <w:t xml:space="preserve">  </w:t>
      </w:r>
      <w:r w:rsidR="00B5242D">
        <w:t xml:space="preserve">First the cow will need scanned for microchip and ID confirmed.  </w:t>
      </w:r>
      <w:r>
        <w:t xml:space="preserve">An overall body condition score will be given to each </w:t>
      </w:r>
      <w:r w:rsidR="00B5242D">
        <w:t>cow, and</w:t>
      </w:r>
      <w:r>
        <w:t xml:space="preserve"> hooves are checked for abnormal wear or need of trimming.  If the </w:t>
      </w:r>
      <w:r w:rsidR="00B5242D">
        <w:t xml:space="preserve">cow </w:t>
      </w:r>
      <w:r>
        <w:t xml:space="preserve">requires additional treatment, </w:t>
      </w:r>
      <w:r w:rsidR="00B5242D">
        <w:t xml:space="preserve">he/she will be moved to </w:t>
      </w:r>
      <w:r w:rsidR="004258EB">
        <w:t>a</w:t>
      </w:r>
      <w:r>
        <w:t xml:space="preserve"> designated</w:t>
      </w:r>
      <w:r w:rsidR="00B5242D">
        <w:t xml:space="preserve"> area</w:t>
      </w:r>
      <w:r>
        <w:t xml:space="preserve"> where they will receive additional care post round up.  A yearly exam form will be provided for each </w:t>
      </w:r>
      <w:r w:rsidR="00B5242D">
        <w:t>Bovine</w:t>
      </w:r>
      <w:r w:rsidR="004258EB">
        <w:t xml:space="preserve">.  </w:t>
      </w:r>
      <w:r w:rsidR="004258EB" w:rsidRPr="004258EB">
        <w:rPr>
          <w:b/>
        </w:rPr>
        <w:t>Refer to Form VS</w:t>
      </w:r>
      <w:r w:rsidR="00B5242D">
        <w:rPr>
          <w:b/>
        </w:rPr>
        <w:t>2</w:t>
      </w:r>
      <w:r w:rsidR="004258EB" w:rsidRPr="004258EB">
        <w:rPr>
          <w:b/>
        </w:rPr>
        <w:t>.10</w:t>
      </w:r>
      <w:r w:rsidR="00B5242D">
        <w:rPr>
          <w:b/>
        </w:rPr>
        <w:t>3 FM Bovine Yearly Exam Form.</w:t>
      </w:r>
    </w:p>
    <w:p w:rsidR="00B5242D" w:rsidRDefault="00B5242D" w:rsidP="00673AA2">
      <w:pPr>
        <w:rPr>
          <w:b/>
        </w:rPr>
      </w:pPr>
    </w:p>
    <w:p w:rsidR="007216A1" w:rsidRDefault="00673AA2" w:rsidP="00673AA2">
      <w:r w:rsidRPr="0099777F">
        <w:rPr>
          <w:b/>
        </w:rPr>
        <w:t>Yearly Vaccinations:</w:t>
      </w:r>
      <w:r>
        <w:t xml:space="preserve">  A person from the Vet team will be designated to perform the vaccination injections.  All </w:t>
      </w:r>
      <w:r w:rsidR="00B5242D">
        <w:t>bovine</w:t>
      </w:r>
      <w:r>
        <w:t xml:space="preserve"> will receive yearly booster vaccinations as prescribed by the Veterinarian.  Injections will be given </w:t>
      </w:r>
      <w:r w:rsidR="00833A9B">
        <w:t xml:space="preserve">according to package specifications.  For more information on specific injection techniques, </w:t>
      </w:r>
      <w:r w:rsidR="00833A9B" w:rsidRPr="00833A9B">
        <w:rPr>
          <w:b/>
        </w:rPr>
        <w:t>refer to</w:t>
      </w:r>
      <w:r w:rsidR="00CE168F">
        <w:rPr>
          <w:b/>
        </w:rPr>
        <w:t xml:space="preserve"> VS3.101 Injection Techniques</w:t>
      </w:r>
      <w:r w:rsidR="00833A9B" w:rsidRPr="00833A9B">
        <w:rPr>
          <w:b/>
        </w:rPr>
        <w:t>.</w:t>
      </w:r>
      <w:r>
        <w:t xml:space="preserve">  </w:t>
      </w:r>
    </w:p>
    <w:p w:rsidR="00673AA2" w:rsidRDefault="00673AA2" w:rsidP="00673AA2"/>
    <w:p w:rsidR="00673AA2" w:rsidRDefault="00673AA2" w:rsidP="00673AA2">
      <w:r w:rsidRPr="0099777F">
        <w:rPr>
          <w:b/>
        </w:rPr>
        <w:t>Parasite control &amp; prevention:</w:t>
      </w:r>
      <w:r>
        <w:t xml:space="preserve">  One person will be designated to give the </w:t>
      </w:r>
      <w:proofErr w:type="spellStart"/>
      <w:r w:rsidR="009D25EB">
        <w:t>dewormer</w:t>
      </w:r>
      <w:proofErr w:type="spellEnd"/>
      <w:r>
        <w:t>.  The dewormer of choice should be changed each year to avoid parasite resistance.  This is at the discretion of the Attending Veterinarian.  A topical external parasite treatment may also be performed if determined necessary.  This may be accomplished while the animal is being moved through the chute system.</w:t>
      </w:r>
    </w:p>
    <w:p w:rsidR="00673AA2" w:rsidRDefault="00673AA2" w:rsidP="00673AA2"/>
    <w:p w:rsidR="00673AA2" w:rsidRDefault="00673AA2" w:rsidP="00673AA2">
      <w:r>
        <w:t xml:space="preserve">Once all tasks have been completed, the Veterinarian or Vet Tech will </w:t>
      </w:r>
      <w:r w:rsidR="00833A9B">
        <w:t>tell</w:t>
      </w:r>
      <w:r>
        <w:t xml:space="preserve"> the Chute operator </w:t>
      </w:r>
      <w:r w:rsidR="009D25EB">
        <w:t>to release the bov</w:t>
      </w:r>
      <w:r>
        <w:t>ine</w:t>
      </w:r>
      <w:r w:rsidR="00833A9B">
        <w:t>.  Specific pens will be designated as farrier and medical care pens prior to beginning the round up process.</w:t>
      </w:r>
    </w:p>
    <w:p w:rsidR="00673AA2" w:rsidRDefault="00673AA2" w:rsidP="00673AA2"/>
    <w:sectPr w:rsidR="00673AA2" w:rsidSect="003053D5">
      <w:footerReference w:type="even" r:id="rId9"/>
      <w:footerReference w:type="default" r:id="rId10"/>
      <w:pgSz w:w="12240" w:h="15840"/>
      <w:pgMar w:top="540" w:right="360" w:bottom="45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51" w:rsidRDefault="00142A51" w:rsidP="00396D3E">
      <w:r>
        <w:separator/>
      </w:r>
    </w:p>
  </w:endnote>
  <w:endnote w:type="continuationSeparator" w:id="0">
    <w:p w:rsidR="00142A51" w:rsidRDefault="00142A51" w:rsidP="003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Pr="002B3A9B" w:rsidRDefault="00142A51" w:rsidP="00137DFB">
    <w:pPr>
      <w:pStyle w:val="Footer"/>
      <w:framePr w:wrap="around" w:vAnchor="text" w:hAnchor="margin" w:xAlign="right" w:y="1"/>
      <w:rPr>
        <w:rStyle w:val="PageNumber"/>
        <w:color w:val="595959" w:themeColor="text1" w:themeTint="A6"/>
        <w:sz w:val="20"/>
        <w:szCs w:val="20"/>
      </w:rPr>
    </w:pPr>
    <w:r w:rsidRPr="002B3A9B">
      <w:rPr>
        <w:rStyle w:val="PageNumber"/>
        <w:color w:val="595959" w:themeColor="text1" w:themeTint="A6"/>
        <w:sz w:val="20"/>
        <w:szCs w:val="20"/>
      </w:rPr>
      <w:fldChar w:fldCharType="begin"/>
    </w:r>
    <w:r w:rsidRPr="002B3A9B">
      <w:rPr>
        <w:rStyle w:val="PageNumber"/>
        <w:color w:val="595959" w:themeColor="text1" w:themeTint="A6"/>
        <w:sz w:val="20"/>
        <w:szCs w:val="20"/>
      </w:rPr>
      <w:instrText xml:space="preserve">PAGE  </w:instrText>
    </w:r>
    <w:r w:rsidRPr="002B3A9B">
      <w:rPr>
        <w:rStyle w:val="PageNumber"/>
        <w:color w:val="595959" w:themeColor="text1" w:themeTint="A6"/>
        <w:sz w:val="20"/>
        <w:szCs w:val="20"/>
      </w:rPr>
      <w:fldChar w:fldCharType="separate"/>
    </w:r>
    <w:r w:rsidR="00B5242D">
      <w:rPr>
        <w:rStyle w:val="PageNumber"/>
        <w:noProof/>
        <w:color w:val="595959" w:themeColor="text1" w:themeTint="A6"/>
        <w:sz w:val="20"/>
        <w:szCs w:val="20"/>
      </w:rPr>
      <w:t>2</w:t>
    </w:r>
    <w:r w:rsidRPr="002B3A9B">
      <w:rPr>
        <w:rStyle w:val="PageNumber"/>
        <w:color w:val="595959" w:themeColor="text1" w:themeTint="A6"/>
        <w:sz w:val="20"/>
        <w:szCs w:val="20"/>
      </w:rPr>
      <w:fldChar w:fldCharType="end"/>
    </w:r>
  </w:p>
  <w:p w:rsidR="00142A51" w:rsidRPr="00137DFB" w:rsidRDefault="00142A51" w:rsidP="00137DFB">
    <w:pPr>
      <w:pStyle w:val="Footer"/>
      <w:ind w:right="360"/>
      <w:rPr>
        <w:color w:val="595959" w:themeColor="text1" w:themeTint="A6"/>
        <w:sz w:val="20"/>
        <w:szCs w:val="20"/>
      </w:rPr>
    </w:pPr>
    <w:r w:rsidRPr="002B3A9B">
      <w:rPr>
        <w:color w:val="595959" w:themeColor="text1" w:themeTint="A6"/>
        <w:sz w:val="20"/>
        <w:szCs w:val="20"/>
      </w:rPr>
      <w:t xml:space="preserve">Date/time last saved: </w:t>
    </w:r>
    <w:r w:rsidRPr="002B3A9B">
      <w:rPr>
        <w:color w:val="595959" w:themeColor="text1" w:themeTint="A6"/>
        <w:sz w:val="20"/>
        <w:szCs w:val="20"/>
      </w:rPr>
      <w:fldChar w:fldCharType="begin"/>
    </w:r>
    <w:r w:rsidRPr="002B3A9B">
      <w:rPr>
        <w:color w:val="595959" w:themeColor="text1" w:themeTint="A6"/>
        <w:sz w:val="20"/>
        <w:szCs w:val="20"/>
      </w:rPr>
      <w:instrText xml:space="preserve"> DATE \@ "M/d/yy" </w:instrText>
    </w:r>
    <w:r w:rsidRPr="002B3A9B">
      <w:rPr>
        <w:color w:val="595959" w:themeColor="text1" w:themeTint="A6"/>
        <w:sz w:val="20"/>
        <w:szCs w:val="20"/>
      </w:rPr>
      <w:fldChar w:fldCharType="separate"/>
    </w:r>
    <w:r w:rsidR="00B0735F">
      <w:rPr>
        <w:noProof/>
        <w:color w:val="595959" w:themeColor="text1" w:themeTint="A6"/>
        <w:sz w:val="20"/>
        <w:szCs w:val="20"/>
      </w:rPr>
      <w:t>9/6/17</w:t>
    </w:r>
    <w:r w:rsidRPr="002B3A9B">
      <w:rPr>
        <w:color w:val="595959" w:themeColor="text1" w:themeTint="A6"/>
        <w:sz w:val="20"/>
        <w:szCs w:val="20"/>
      </w:rPr>
      <w:fldChar w:fldCharType="end"/>
    </w:r>
    <w:r w:rsidRPr="002B3A9B">
      <w:rPr>
        <w:color w:val="595959" w:themeColor="text1" w:themeTint="A6"/>
        <w:sz w:val="20"/>
        <w:szCs w:val="20"/>
      </w:rPr>
      <w:t xml:space="preserve">  </w:t>
    </w:r>
    <w:r w:rsidRPr="002B3A9B">
      <w:rPr>
        <w:color w:val="595959" w:themeColor="text1" w:themeTint="A6"/>
        <w:sz w:val="20"/>
        <w:szCs w:val="20"/>
      </w:rPr>
      <w:fldChar w:fldCharType="begin"/>
    </w:r>
    <w:r w:rsidRPr="002B3A9B">
      <w:rPr>
        <w:color w:val="595959" w:themeColor="text1" w:themeTint="A6"/>
        <w:sz w:val="20"/>
        <w:szCs w:val="20"/>
      </w:rPr>
      <w:instrText xml:space="preserve"> TIME \@ "h:mm AM/PM" </w:instrText>
    </w:r>
    <w:r w:rsidRPr="002B3A9B">
      <w:rPr>
        <w:color w:val="595959" w:themeColor="text1" w:themeTint="A6"/>
        <w:sz w:val="20"/>
        <w:szCs w:val="20"/>
      </w:rPr>
      <w:fldChar w:fldCharType="separate"/>
    </w:r>
    <w:r w:rsidR="00B0735F">
      <w:rPr>
        <w:noProof/>
        <w:color w:val="595959" w:themeColor="text1" w:themeTint="A6"/>
        <w:sz w:val="20"/>
        <w:szCs w:val="20"/>
      </w:rPr>
      <w:t>10:46 AM</w:t>
    </w:r>
    <w:r w:rsidRPr="002B3A9B">
      <w:rPr>
        <w:color w:val="595959" w:themeColor="text1" w:themeTint="A6"/>
        <w:sz w:val="20"/>
        <w:szCs w:val="20"/>
      </w:rPr>
      <w:fldChar w:fldCharType="end"/>
    </w:r>
    <w:r>
      <w:rPr>
        <w:color w:val="595959" w:themeColor="text1" w:themeTint="A6"/>
        <w:sz w:val="20"/>
        <w:szCs w:val="20"/>
      </w:rPr>
      <w:t xml:space="preserve"> </w:t>
    </w:r>
    <w:sdt>
      <w:sdtPr>
        <w:rPr>
          <w:color w:val="595959" w:themeColor="text1" w:themeTint="A6"/>
          <w:sz w:val="20"/>
          <w:szCs w:val="20"/>
        </w:rPr>
        <w:alias w:val="Author"/>
        <w:tag w:val=""/>
        <w:id w:val="40961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color w:val="595959" w:themeColor="text1" w:themeTint="A6"/>
            <w:sz w:val="20"/>
            <w:szCs w:val="20"/>
          </w:rPr>
          <w:t>dowen</w:t>
        </w:r>
        <w:proofErr w:type="spellEnd"/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Pr="002B3A9B" w:rsidRDefault="00142A51" w:rsidP="002B3A9B">
    <w:pPr>
      <w:pStyle w:val="Footer"/>
      <w:framePr w:wrap="around" w:vAnchor="text" w:hAnchor="margin" w:xAlign="right" w:y="1"/>
      <w:rPr>
        <w:rStyle w:val="PageNumber"/>
        <w:color w:val="595959" w:themeColor="text1" w:themeTint="A6"/>
        <w:sz w:val="20"/>
        <w:szCs w:val="20"/>
      </w:rPr>
    </w:pPr>
    <w:r w:rsidRPr="002B3A9B">
      <w:rPr>
        <w:rStyle w:val="PageNumber"/>
        <w:color w:val="595959" w:themeColor="text1" w:themeTint="A6"/>
        <w:sz w:val="20"/>
        <w:szCs w:val="20"/>
      </w:rPr>
      <w:fldChar w:fldCharType="begin"/>
    </w:r>
    <w:r w:rsidRPr="002B3A9B">
      <w:rPr>
        <w:rStyle w:val="PageNumber"/>
        <w:color w:val="595959" w:themeColor="text1" w:themeTint="A6"/>
        <w:sz w:val="20"/>
        <w:szCs w:val="20"/>
      </w:rPr>
      <w:instrText xml:space="preserve">PAGE  </w:instrText>
    </w:r>
    <w:r w:rsidRPr="002B3A9B">
      <w:rPr>
        <w:rStyle w:val="PageNumber"/>
        <w:color w:val="595959" w:themeColor="text1" w:themeTint="A6"/>
        <w:sz w:val="20"/>
        <w:szCs w:val="20"/>
      </w:rPr>
      <w:fldChar w:fldCharType="separate"/>
    </w:r>
    <w:r w:rsidR="00B0735F">
      <w:rPr>
        <w:rStyle w:val="PageNumber"/>
        <w:noProof/>
        <w:color w:val="595959" w:themeColor="text1" w:themeTint="A6"/>
        <w:sz w:val="20"/>
        <w:szCs w:val="20"/>
      </w:rPr>
      <w:t>1</w:t>
    </w:r>
    <w:r w:rsidRPr="002B3A9B">
      <w:rPr>
        <w:rStyle w:val="PageNumber"/>
        <w:color w:val="595959" w:themeColor="text1" w:themeTint="A6"/>
        <w:sz w:val="20"/>
        <w:szCs w:val="20"/>
      </w:rPr>
      <w:fldChar w:fldCharType="end"/>
    </w:r>
  </w:p>
  <w:p w:rsidR="00142A51" w:rsidRPr="002B3A9B" w:rsidRDefault="00142A51" w:rsidP="002B3A9B">
    <w:pPr>
      <w:pStyle w:val="Footer"/>
      <w:ind w:right="360"/>
      <w:rPr>
        <w:color w:val="595959" w:themeColor="text1" w:themeTint="A6"/>
        <w:sz w:val="20"/>
        <w:szCs w:val="20"/>
      </w:rPr>
    </w:pPr>
    <w:r w:rsidRPr="002B3A9B">
      <w:rPr>
        <w:color w:val="595959" w:themeColor="text1" w:themeTint="A6"/>
        <w:sz w:val="20"/>
        <w:szCs w:val="20"/>
      </w:rPr>
      <w:t xml:space="preserve">Date/time last saved: </w:t>
    </w:r>
    <w:r w:rsidRPr="002B3A9B">
      <w:rPr>
        <w:color w:val="595959" w:themeColor="text1" w:themeTint="A6"/>
        <w:sz w:val="20"/>
        <w:szCs w:val="20"/>
      </w:rPr>
      <w:fldChar w:fldCharType="begin"/>
    </w:r>
    <w:r w:rsidRPr="002B3A9B">
      <w:rPr>
        <w:color w:val="595959" w:themeColor="text1" w:themeTint="A6"/>
        <w:sz w:val="20"/>
        <w:szCs w:val="20"/>
      </w:rPr>
      <w:instrText xml:space="preserve"> DATE \@ "M/d/yy" </w:instrText>
    </w:r>
    <w:r w:rsidRPr="002B3A9B">
      <w:rPr>
        <w:color w:val="595959" w:themeColor="text1" w:themeTint="A6"/>
        <w:sz w:val="20"/>
        <w:szCs w:val="20"/>
      </w:rPr>
      <w:fldChar w:fldCharType="separate"/>
    </w:r>
    <w:r w:rsidR="00B0735F">
      <w:rPr>
        <w:noProof/>
        <w:color w:val="595959" w:themeColor="text1" w:themeTint="A6"/>
        <w:sz w:val="20"/>
        <w:szCs w:val="20"/>
      </w:rPr>
      <w:t>9/6/17</w:t>
    </w:r>
    <w:r w:rsidRPr="002B3A9B">
      <w:rPr>
        <w:color w:val="595959" w:themeColor="text1" w:themeTint="A6"/>
        <w:sz w:val="20"/>
        <w:szCs w:val="20"/>
      </w:rPr>
      <w:fldChar w:fldCharType="end"/>
    </w:r>
    <w:r w:rsidRPr="002B3A9B">
      <w:rPr>
        <w:color w:val="595959" w:themeColor="text1" w:themeTint="A6"/>
        <w:sz w:val="20"/>
        <w:szCs w:val="20"/>
      </w:rPr>
      <w:t xml:space="preserve">  </w:t>
    </w:r>
    <w:r w:rsidRPr="002B3A9B">
      <w:rPr>
        <w:color w:val="595959" w:themeColor="text1" w:themeTint="A6"/>
        <w:sz w:val="20"/>
        <w:szCs w:val="20"/>
      </w:rPr>
      <w:fldChar w:fldCharType="begin"/>
    </w:r>
    <w:r w:rsidRPr="002B3A9B">
      <w:rPr>
        <w:color w:val="595959" w:themeColor="text1" w:themeTint="A6"/>
        <w:sz w:val="20"/>
        <w:szCs w:val="20"/>
      </w:rPr>
      <w:instrText xml:space="preserve"> TIME \@ "h:mm AM/PM" </w:instrText>
    </w:r>
    <w:r w:rsidRPr="002B3A9B">
      <w:rPr>
        <w:color w:val="595959" w:themeColor="text1" w:themeTint="A6"/>
        <w:sz w:val="20"/>
        <w:szCs w:val="20"/>
      </w:rPr>
      <w:fldChar w:fldCharType="separate"/>
    </w:r>
    <w:r w:rsidR="00B0735F">
      <w:rPr>
        <w:noProof/>
        <w:color w:val="595959" w:themeColor="text1" w:themeTint="A6"/>
        <w:sz w:val="20"/>
        <w:szCs w:val="20"/>
      </w:rPr>
      <w:t>10:46 AM</w:t>
    </w:r>
    <w:r w:rsidRPr="002B3A9B">
      <w:rPr>
        <w:color w:val="595959" w:themeColor="text1" w:themeTint="A6"/>
        <w:sz w:val="20"/>
        <w:szCs w:val="20"/>
      </w:rPr>
      <w:fldChar w:fldCharType="end"/>
    </w: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alias w:val="Author"/>
        <w:tag w:val=""/>
        <w:id w:val="409614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color w:val="595959" w:themeColor="text1" w:themeTint="A6"/>
            <w:sz w:val="20"/>
            <w:szCs w:val="20"/>
          </w:rPr>
          <w:t>dowen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51" w:rsidRDefault="00142A51" w:rsidP="00396D3E">
      <w:r>
        <w:separator/>
      </w:r>
    </w:p>
  </w:footnote>
  <w:footnote w:type="continuationSeparator" w:id="0">
    <w:p w:rsidR="00142A51" w:rsidRDefault="00142A51" w:rsidP="0039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F"/>
    <w:rsid w:val="000256F5"/>
    <w:rsid w:val="0009328F"/>
    <w:rsid w:val="000D26D3"/>
    <w:rsid w:val="0010145E"/>
    <w:rsid w:val="00115686"/>
    <w:rsid w:val="00137DFB"/>
    <w:rsid w:val="00142A51"/>
    <w:rsid w:val="00191623"/>
    <w:rsid w:val="002B3A9B"/>
    <w:rsid w:val="002B410B"/>
    <w:rsid w:val="002B4483"/>
    <w:rsid w:val="002E765E"/>
    <w:rsid w:val="002F5681"/>
    <w:rsid w:val="003053D5"/>
    <w:rsid w:val="00305534"/>
    <w:rsid w:val="003903B9"/>
    <w:rsid w:val="00396D3E"/>
    <w:rsid w:val="003F1030"/>
    <w:rsid w:val="00404F5A"/>
    <w:rsid w:val="004226F6"/>
    <w:rsid w:val="004258EB"/>
    <w:rsid w:val="00440E8E"/>
    <w:rsid w:val="00441B68"/>
    <w:rsid w:val="00444853"/>
    <w:rsid w:val="004E1E76"/>
    <w:rsid w:val="005347D1"/>
    <w:rsid w:val="00620827"/>
    <w:rsid w:val="00660796"/>
    <w:rsid w:val="0067379E"/>
    <w:rsid w:val="00673AA2"/>
    <w:rsid w:val="006A4279"/>
    <w:rsid w:val="006F4958"/>
    <w:rsid w:val="00702A8A"/>
    <w:rsid w:val="00706521"/>
    <w:rsid w:val="00711FBB"/>
    <w:rsid w:val="007150E6"/>
    <w:rsid w:val="007216A1"/>
    <w:rsid w:val="00777ED4"/>
    <w:rsid w:val="00810C83"/>
    <w:rsid w:val="00817C95"/>
    <w:rsid w:val="00825F21"/>
    <w:rsid w:val="00833A9B"/>
    <w:rsid w:val="00866056"/>
    <w:rsid w:val="008A3CC7"/>
    <w:rsid w:val="00945B80"/>
    <w:rsid w:val="0099777F"/>
    <w:rsid w:val="009D25EB"/>
    <w:rsid w:val="00A369D2"/>
    <w:rsid w:val="00A74BF0"/>
    <w:rsid w:val="00AE515D"/>
    <w:rsid w:val="00B0735F"/>
    <w:rsid w:val="00B5242D"/>
    <w:rsid w:val="00BB721E"/>
    <w:rsid w:val="00BC2447"/>
    <w:rsid w:val="00BE132E"/>
    <w:rsid w:val="00C17DB5"/>
    <w:rsid w:val="00C45437"/>
    <w:rsid w:val="00CB56F6"/>
    <w:rsid w:val="00CE168F"/>
    <w:rsid w:val="00CF7E22"/>
    <w:rsid w:val="00D66CBD"/>
    <w:rsid w:val="00D96CED"/>
    <w:rsid w:val="00DD74F7"/>
    <w:rsid w:val="00E70215"/>
    <w:rsid w:val="00E73335"/>
    <w:rsid w:val="00F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8A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E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96D3E"/>
  </w:style>
  <w:style w:type="character" w:customStyle="1" w:styleId="EndnoteTextChar">
    <w:name w:val="Endnote Text Char"/>
    <w:basedOn w:val="DefaultParagraphFont"/>
    <w:link w:val="EndnoteText"/>
    <w:uiPriority w:val="99"/>
    <w:rsid w:val="00396D3E"/>
  </w:style>
  <w:style w:type="character" w:styleId="EndnoteReference">
    <w:name w:val="endnote reference"/>
    <w:basedOn w:val="DefaultParagraphFont"/>
    <w:uiPriority w:val="99"/>
    <w:unhideWhenUsed/>
    <w:rsid w:val="00396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3E"/>
  </w:style>
  <w:style w:type="paragraph" w:styleId="Footer">
    <w:name w:val="footer"/>
    <w:basedOn w:val="Normal"/>
    <w:link w:val="Foot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3E"/>
  </w:style>
  <w:style w:type="paragraph" w:styleId="FootnoteText">
    <w:name w:val="footnote text"/>
    <w:basedOn w:val="Normal"/>
    <w:link w:val="FootnoteTextChar"/>
    <w:uiPriority w:val="99"/>
    <w:unhideWhenUsed/>
    <w:rsid w:val="00D66CBD"/>
  </w:style>
  <w:style w:type="character" w:customStyle="1" w:styleId="FootnoteTextChar">
    <w:name w:val="Footnote Text Char"/>
    <w:basedOn w:val="DefaultParagraphFont"/>
    <w:link w:val="FootnoteText"/>
    <w:uiPriority w:val="99"/>
    <w:rsid w:val="00D66CBD"/>
  </w:style>
  <w:style w:type="character" w:styleId="FootnoteReference">
    <w:name w:val="footnote reference"/>
    <w:basedOn w:val="DefaultParagraphFont"/>
    <w:uiPriority w:val="99"/>
    <w:unhideWhenUsed/>
    <w:rsid w:val="00D66CB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B3A9B"/>
  </w:style>
  <w:style w:type="character" w:styleId="PlaceholderText">
    <w:name w:val="Placeholder Text"/>
    <w:basedOn w:val="DefaultParagraphFont"/>
    <w:uiPriority w:val="99"/>
    <w:semiHidden/>
    <w:rsid w:val="00620827"/>
    <w:rPr>
      <w:color w:val="808080"/>
    </w:rPr>
  </w:style>
  <w:style w:type="paragraph" w:styleId="NoSpacing">
    <w:name w:val="No Spacing"/>
    <w:uiPriority w:val="1"/>
    <w:qFormat/>
    <w:rsid w:val="0099777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8A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9E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96D3E"/>
  </w:style>
  <w:style w:type="character" w:customStyle="1" w:styleId="EndnoteTextChar">
    <w:name w:val="Endnote Text Char"/>
    <w:basedOn w:val="DefaultParagraphFont"/>
    <w:link w:val="EndnoteText"/>
    <w:uiPriority w:val="99"/>
    <w:rsid w:val="00396D3E"/>
  </w:style>
  <w:style w:type="character" w:styleId="EndnoteReference">
    <w:name w:val="endnote reference"/>
    <w:basedOn w:val="DefaultParagraphFont"/>
    <w:uiPriority w:val="99"/>
    <w:unhideWhenUsed/>
    <w:rsid w:val="00396D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3E"/>
  </w:style>
  <w:style w:type="paragraph" w:styleId="Footer">
    <w:name w:val="footer"/>
    <w:basedOn w:val="Normal"/>
    <w:link w:val="FooterChar"/>
    <w:uiPriority w:val="99"/>
    <w:unhideWhenUsed/>
    <w:rsid w:val="00396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3E"/>
  </w:style>
  <w:style w:type="paragraph" w:styleId="FootnoteText">
    <w:name w:val="footnote text"/>
    <w:basedOn w:val="Normal"/>
    <w:link w:val="FootnoteTextChar"/>
    <w:uiPriority w:val="99"/>
    <w:unhideWhenUsed/>
    <w:rsid w:val="00D66CBD"/>
  </w:style>
  <w:style w:type="character" w:customStyle="1" w:styleId="FootnoteTextChar">
    <w:name w:val="Footnote Text Char"/>
    <w:basedOn w:val="DefaultParagraphFont"/>
    <w:link w:val="FootnoteText"/>
    <w:uiPriority w:val="99"/>
    <w:rsid w:val="00D66CBD"/>
  </w:style>
  <w:style w:type="character" w:styleId="FootnoteReference">
    <w:name w:val="footnote reference"/>
    <w:basedOn w:val="DefaultParagraphFont"/>
    <w:uiPriority w:val="99"/>
    <w:unhideWhenUsed/>
    <w:rsid w:val="00D66CB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B3A9B"/>
  </w:style>
  <w:style w:type="character" w:styleId="PlaceholderText">
    <w:name w:val="Placeholder Text"/>
    <w:basedOn w:val="DefaultParagraphFont"/>
    <w:uiPriority w:val="99"/>
    <w:semiHidden/>
    <w:rsid w:val="00620827"/>
    <w:rPr>
      <w:color w:val="808080"/>
    </w:rPr>
  </w:style>
  <w:style w:type="paragraph" w:styleId="NoSpacing">
    <w:name w:val="No Spacing"/>
    <w:uiPriority w:val="1"/>
    <w:qFormat/>
    <w:rsid w:val="0099777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-%20CABBR%20Operational%20Management%20System\01-%20Administration\1-%20General\100%20General%20administration\CABBR%20AD1.105-T%20Operational%20Template-Full%20Edi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1EB87-296E-914B-B006-1532F4A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\01- CABBR Operational Management System\01- Administration\1- General\100 General administration\CABBR AD1.105-T Operational Template-Full Edit Version.dotx</Template>
  <TotalTime>0</TotalTime>
  <Pages>1</Pages>
  <Words>363</Words>
  <Characters>2072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dowen</dc:creator>
  <cp:lastModifiedBy>Jackie Bennett</cp:lastModifiedBy>
  <cp:revision>2</cp:revision>
  <dcterms:created xsi:type="dcterms:W3CDTF">2017-09-06T14:46:00Z</dcterms:created>
  <dcterms:modified xsi:type="dcterms:W3CDTF">2017-09-06T14:46:00Z</dcterms:modified>
</cp:coreProperties>
</file>